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357ED7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2940685</wp:posOffset>
            </wp:positionH>
            <wp:positionV relativeFrom="paragraph">
              <wp:posOffset>325755</wp:posOffset>
            </wp:positionV>
            <wp:extent cx="3880485" cy="2562225"/>
            <wp:effectExtent l="0" t="0" r="5715" b="9525"/>
            <wp:wrapSquare wrapText="bothSides"/>
            <wp:docPr id="1" name="Рисунок 1" descr="http://cgon.rospotrebnadzor.ru/upload/medialibrary/6ca/6ca06445fbb251e66a0bd04d97f888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6ca/6ca06445fbb251e66a0bd04d97f888f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8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7ED7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Сахарный диабет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Сахарный диабет - проблема мирового масштаба, важность которой с каждым годом приобретает все более угрожающие размеры, несмотря на то, что этому вопросу уделяется все более пристальное внимание.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Число заболевших стремительно увеличивается. Так, </w:t>
      </w:r>
      <w:bookmarkStart w:id="0" w:name="_GoBack"/>
      <w:bookmarkEnd w:id="0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 1980 года общее число больных сахарным диабетом в мире увеличилось в 5 раз, по данным от 2018 года этим заболеванием страдает 422 миллиона человек, что составляет почти 10 процентов от всех жителей Земли.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у каждого из нас есть родственник, или знакомый, страдающий сахарным диабетом.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причина роста числа заболевших – изменение образа жизни населения (гиподинамия, нерациональное питание, курение и злоупотребление алкоголем), начавшееся с середины прошлого века, и продолжающееся по сей день. При сохранении текущего положения дел предполагается, что к 2030 году число заболевших удвоится и составит уже 20 % от всего населения земли.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Сахарный диабет- заболевание коварное,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инвалидизирующее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, опасное своими осложнениями, которые, возникая при отсутствии своевременной диагностики, должного лечения и изменений в образе жизни, вносят значительный вклад в статистику смертности населения. Осложнения сахарного диабета седьмая по распространенности причина смертности. 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Важно, что сахарный диабет, прежде всего II типа, возможно предотвратить и практически исключить развитие осложнений при полном понимании причин формирования этого заболевания, и, вытекающих из них мер профилактики.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Что такое сахарный диабет?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Сахарный диабет - это хроническое эндокринное заболевание, сопровождающееся повышенным уровнем глюкозы в крови вследствие абсолютного или относительного дефицита гормона поджелудочной железы инсулина, и/или вследствие уменьшения чувствительности к нему клеток - мишеней организма.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Глюкоза</w:t>
      </w: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- основной источник энергии в организме человека. Мы получаем глюкозу, употребляя пищу, содержащую углеводы, или из собственной печени, где глюкоза запасается в виде гликогена. Чтобы реализовать свою энергетическую функцию, глюкоза должна поступить из кровеносного русла в клетки мышечной, жировой, печёночной тканей.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 необходим гормон </w:t>
      </w: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инсулин</w:t>
      </w: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который вырабатывают b-клетки поджелудочной железы. После еды уровень глюкозы в крови повышается, поджелудочная железа выделяет в кровь инсулин, который, в свою очередь, действует наподобие «ключа»: он соединяется с рецепторами («замочными скважинами») на клетках мышечной, жировой </w:t>
      </w: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или печёночной ткани и «открывает» эти клетки для поступления в них глюкозы. Глюкоза поступает в клетки, а её уровень в крови снижается. В промежутках между приёмами пищи и в ночное время, при необходимости, глюкоза поступает в кровь из депо-гликогена печени. В случае, если на каком-либо из этапов этого процесса происходит сбой, </w:t>
      </w:r>
      <w:r w:rsidRPr="00357E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2401570</wp:posOffset>
            </wp:positionH>
            <wp:positionV relativeFrom="paragraph">
              <wp:posOffset>859155</wp:posOffset>
            </wp:positionV>
            <wp:extent cx="4410075" cy="1837055"/>
            <wp:effectExtent l="0" t="0" r="9525" b="0"/>
            <wp:wrapSquare wrapText="bothSides"/>
            <wp:docPr id="2" name="Рисунок 2" descr="http://cgon.rospotrebnadzor.ru/upload/medialibrary/958/9589d7f29bed1a9dcbb2772968143a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958/9589d7f29bed1a9dcbb2772968143a2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развивается сахарный диабет.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сахарном диабете инсулин или отсутствует (диабет I типа, или инсулинозависимый диабет), или инсулин есть, но его меньше, чем необходимо, и клетки организма недостаточно чувствительны к нему (диабет II типа, или инсулиннезависимый диабет).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85-90% больных диабетом страдают сахарным диабетом II типа, Сахарный диабет I типа встречается значительно реже.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СД I типа</w:t>
      </w: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 чаще дебютирует в детстве или юности, реже- развивается в зрелом возрасте, как исход CД II типа. Бета-клетки поджелудочной железы теряют способность вырабатывать инсулин. В отсутствии инсулина клетки организма теряют способность усваивать глюкозу, развивается энергетическое голодание. Клетки поджелудочной железы атакует иммунная система (аутоиммунная агрессия), в результате чего происходит их гибель. Процесс этот протекает длительно и часто бессимптомно.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Массовая гибель эндокринных клеток поджелудочной железы может быть вызвана также вирусными инфекциями или онкологическими процессами, панкреатитом, токсическими поражениями и стрессовыми состояниями. Если погибает 80-95% бета-клеток, возникает абсолютный дефицит инсулина, развиваются тяжёлые метаболические нарушения, в данной ситуации становится жизненно необходимо получать инсулин извне (в виде инъекционных препаратов).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СД II типа</w:t>
      </w: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 чаще развивается людей старше 40 лет. Функция бета-клеток у них частично или полностью сохранена, инсулина выделяется достаточно, или даже избыточно, однако, клетки организма слабо реагируют на него, так как их чувствительность к инсулину снижена. Большинство больных этой формой диабета не нуждаются в инсулинотерапии. Отсюда и второе название этой формы диабета: «инсулиннезависимый сахарный диабет».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Факторы риска развития сахарного диабета</w:t>
      </w:r>
    </w:p>
    <w:p w:rsidR="00357ED7" w:rsidRPr="00357ED7" w:rsidRDefault="00357ED7" w:rsidP="00357ED7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Возраст старше 45 лет</w:t>
      </w:r>
    </w:p>
    <w:p w:rsidR="00357ED7" w:rsidRPr="00357ED7" w:rsidRDefault="00357ED7" w:rsidP="00357ED7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Ожирение (при наличии ожирения I степени риск развития сахарного диабета увеличивается в 2 раза, при II степени – в 5 раз, при III степени – более чем в 10 раз)</w:t>
      </w:r>
    </w:p>
    <w:p w:rsidR="00357ED7" w:rsidRPr="00357ED7" w:rsidRDefault="00357ED7" w:rsidP="00357ED7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Высокий уровень холестерина</w:t>
      </w:r>
    </w:p>
    <w:p w:rsidR="00357ED7" w:rsidRPr="00357ED7" w:rsidRDefault="00357ED7" w:rsidP="00357ED7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Артериальная гипертензия</w:t>
      </w:r>
    </w:p>
    <w:p w:rsidR="00357ED7" w:rsidRPr="00357ED7" w:rsidRDefault="00357ED7" w:rsidP="00357ED7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Наследственная предрасположенность (при наличии сахарного диабета у родителей или ближайших родственников риск развития заболевания возрастает в 2-6 раз).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Симптомы сахарного диабета:</w:t>
      </w:r>
    </w:p>
    <w:p w:rsidR="00357ED7" w:rsidRPr="00357ED7" w:rsidRDefault="00357ED7" w:rsidP="00357ED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3564255</wp:posOffset>
            </wp:positionH>
            <wp:positionV relativeFrom="paragraph">
              <wp:posOffset>1905</wp:posOffset>
            </wp:positionV>
            <wp:extent cx="3180080" cy="4314825"/>
            <wp:effectExtent l="0" t="0" r="1270" b="9525"/>
            <wp:wrapSquare wrapText="bothSides"/>
            <wp:docPr id="3" name="Рисунок 3" descr="http://cgon.rospotrebnadzor.ru/upload/medialibrary/e1e/e1e94f38466d6aa02196d671826f43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e1e/e1e94f38466d6aa02196d671826f43d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7E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Основные симптомы:</w:t>
      </w:r>
    </w:p>
    <w:p w:rsidR="00357ED7" w:rsidRPr="00357ED7" w:rsidRDefault="00357ED7" w:rsidP="00357ED7">
      <w:pPr>
        <w:numPr>
          <w:ilvl w:val="0"/>
          <w:numId w:val="2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Полиурия (выделение более 2 литров мочи в сутки)</w:t>
      </w:r>
    </w:p>
    <w:p w:rsidR="00357ED7" w:rsidRPr="00357ED7" w:rsidRDefault="00357ED7" w:rsidP="00357ED7">
      <w:pPr>
        <w:numPr>
          <w:ilvl w:val="0"/>
          <w:numId w:val="2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Полидипсия (чувство жажды, употребление более 3 литров воды в сутки)</w:t>
      </w:r>
    </w:p>
    <w:p w:rsidR="00357ED7" w:rsidRPr="00357ED7" w:rsidRDefault="00357ED7" w:rsidP="00357ED7">
      <w:pPr>
        <w:numPr>
          <w:ilvl w:val="0"/>
          <w:numId w:val="2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Полифагия (повышенный аппетит)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Возможные симптомы: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Сухость во рту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Слабость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Зуд кожи и слизистых оболочек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Сонливость, быстрая утомляемость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Долгое заживление ран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Рецидивирующие грибковые заболевания кожи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Нарушения зрения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Быстрое снижение массы тела на фоне привычного питания (СД I типа)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Моча приобретает слабый запах ацетона (СД I типа)</w:t>
      </w:r>
    </w:p>
    <w:p w:rsidR="00357ED7" w:rsidRPr="00357ED7" w:rsidRDefault="00357ED7" w:rsidP="00357ED7">
      <w:pPr>
        <w:numPr>
          <w:ilvl w:val="0"/>
          <w:numId w:val="3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Ожирение (СД II типа)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здорового человека уровень глюкозы в крови натощак (в утренние часы, после ночного голодания в течение 8-14 часов) не превышает 6,1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ммоль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/л, а через 2 часа после приёма любой пищи не превышает — 7,8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ммоль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/л.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В чём опасность высокого уровня глюкозы крови? Дело в том, что глюкоза, не поступив в клетки мышечной, жировой и печёночной ткани, продолжая циркулировать в кровеносном русле проникает в избытке в органы и ткани, доступ в которые возможен без участия инсулина, а это сосуды глаз и почек, нервная ткань, стенки крупных сосудов, и, реализует здесь своё повреждающее действие.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развиваются осложнения сахарного диабета: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ретинопатии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(поражения сетчатки глаза при нарушенной микроциркуляции), ведущие к снижению зрения и слепоте (при повреждении сосудов глаз), нефропатии (при повреждении почек),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нейропатии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 повреждении нервной ткани), атеросклероз (при повреждении внутренней оболочки кровеносных сосудов).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Именно осложнения диабета ведут к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инвалидизации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, снижению качества и продолжительности жизни.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Осложнения сахарного диабета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Осложнения развиваются постепенно, очень часто - незаметно для больного, на протяжении 10-20 лет, при сохранении высокого уровня глюкозы в крови. В итоге развиваются следующие заболевания: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Сердечно-сосудистые заболевания (атеросклероз сосудов, ишемическая болезнь сердца, инфаркт миокарда)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Атеросклероз периферических артерий, в том числе артерий нижних конечностей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Микроангиопатия (поражение мельчайших сосудов)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Диабетическая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ретинопатия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(снижение зрения в результате поражения сетчатки глаза в виде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микроаневризм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, точечных и пятнистых кровоизлияний, отёков, образования новых сосудов)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Диабетическая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нейропатия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(нарушение нервной проводимости, ведущее к снижению чувствительности, сухость и шелушение кожных покровов, боли и судороги в конечностях)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Диабетическая нефропатия (выделение с мочой белка, нарушение функций почек)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«Диабетическая стопа» (язвы, гнойно-некротические процессы) на фоне поражения периферических нервов, сосудов, кожи, мягких тканей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Инфекционные осложнения (частые гнойничковые поражения кожи, грибки ногтей)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Комы (диабетическая,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гиперосмолярная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, гипогликемическая)</w:t>
      </w:r>
    </w:p>
    <w:p w:rsidR="00357ED7" w:rsidRPr="00357ED7" w:rsidRDefault="00357ED7" w:rsidP="00357ED7">
      <w:pPr>
        <w:numPr>
          <w:ilvl w:val="0"/>
          <w:numId w:val="4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Диабетический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кетоацидоз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(тяжёлое состояние, приводящее к потере сознания и нарушению жизненно-важных функций организма, развивающееся вследствие накопления в крови продуктов промежуточного метаболизма жиров)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Сахарный диабет – не болезнь, а образ жизни.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сегодняшний день вылечить сахарный диабет, устранив причину развития заболевания, практически невозможно. Но у нас есть все возможности для полноценного контроля над ним. Научиться контролировать свой диабет, держать уровень глюкозы крови на оптимальных значениях и есть основная цель лечения.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Конечно, это требует от человека с диабетом высокой осознанности и мотивации. Свою болезнь надо хорошо знать и чётко понимать необходимость изменения образа жизни для снижения рисков развития осложнений. Поддержание нормального уровня глюкозы в крови, т.е. такого, с каким живут люди без сахарного диабета, снижает риск развития и прогрессирования осложнений.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Профилактика развития сахарного диабета.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СД I типа на современном этапе развития медицины предотвратить невозможно.</w:t>
      </w:r>
    </w:p>
    <w:p w:rsidR="00357ED7" w:rsidRPr="00357ED7" w:rsidRDefault="00357ED7" w:rsidP="00357ED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Однако предотвратить развитие СД II типа реально. Причина диабета II типа — не генетика, а вредные привычки, ведущие к развитию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инсулинорезистентности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. Переход на здоровый образ жизни даёт 100% защиту от этого заболевания.</w:t>
      </w:r>
    </w:p>
    <w:p w:rsidR="00357ED7" w:rsidRPr="00357ED7" w:rsidRDefault="00357ED7" w:rsidP="00357E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Методы профилактики</w:t>
      </w:r>
    </w:p>
    <w:p w:rsidR="00357ED7" w:rsidRPr="00357ED7" w:rsidRDefault="00357ED7" w:rsidP="00357ED7">
      <w:pPr>
        <w:numPr>
          <w:ilvl w:val="0"/>
          <w:numId w:val="5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Здоровое питание (низкоуглеводная диета)</w:t>
      </w:r>
    </w:p>
    <w:p w:rsidR="00357ED7" w:rsidRPr="00357ED7" w:rsidRDefault="00357ED7" w:rsidP="00357ED7">
      <w:pPr>
        <w:numPr>
          <w:ilvl w:val="0"/>
          <w:numId w:val="5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Ежемесячный контроль уровня глюкозы крови (более 6,1 </w:t>
      </w:r>
      <w:proofErr w:type="spellStart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ммоль</w:t>
      </w:r>
      <w:proofErr w:type="spellEnd"/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/л натощак- повод обратиться к врачу)</w:t>
      </w:r>
    </w:p>
    <w:p w:rsidR="00357ED7" w:rsidRPr="00357ED7" w:rsidRDefault="00357ED7" w:rsidP="00357ED7">
      <w:pPr>
        <w:numPr>
          <w:ilvl w:val="0"/>
          <w:numId w:val="5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 физкультурой (не менее 30 минут, не менее 5 дней в неделю)</w:t>
      </w:r>
    </w:p>
    <w:p w:rsidR="00357ED7" w:rsidRPr="00357ED7" w:rsidRDefault="00357ED7" w:rsidP="00357ED7">
      <w:pPr>
        <w:numPr>
          <w:ilvl w:val="0"/>
          <w:numId w:val="5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ED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Отказ от курения</w:t>
      </w:r>
    </w:p>
    <w:p w:rsidR="003662B1" w:rsidRPr="00357ED7" w:rsidRDefault="00357ED7" w:rsidP="00357ED7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</w:rPr>
      </w:pPr>
      <w:r w:rsidRPr="00357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Изменение образа жизни, формирование привычки к здоровому образу жизни- гарантированно предотвращает развитие сахарного диабета II типа.</w:t>
      </w:r>
    </w:p>
    <w:sectPr w:rsidR="003662B1" w:rsidRPr="00357ED7" w:rsidSect="00357ED7"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2087F"/>
    <w:multiLevelType w:val="multilevel"/>
    <w:tmpl w:val="3D1A5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CE87C05"/>
    <w:multiLevelType w:val="multilevel"/>
    <w:tmpl w:val="3B129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9742F0F"/>
    <w:multiLevelType w:val="multilevel"/>
    <w:tmpl w:val="36327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4643ED5"/>
    <w:multiLevelType w:val="multilevel"/>
    <w:tmpl w:val="48D2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8653860"/>
    <w:multiLevelType w:val="multilevel"/>
    <w:tmpl w:val="CE0A1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7ED7"/>
    <w:rsid w:val="00357ED7"/>
    <w:rsid w:val="003662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DE2ABE-EB1A-46FE-937B-9C2743FAE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43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98879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92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3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1368</Words>
  <Characters>7799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2020-11-16T12:09:00Z</dcterms:created>
  <dcterms:modified xsi:type="dcterms:W3CDTF">2020-11-16T12:11:00Z</dcterms:modified>
</cp:coreProperties>
</file>